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DD" w:rsidRDefault="00517DDD"/>
    <w:tbl>
      <w:tblPr>
        <w:tblStyle w:val="TableGrid"/>
        <w:tblW w:w="0" w:type="auto"/>
        <w:tblInd w:w="288" w:type="dxa"/>
        <w:tblLook w:val="04A0" w:firstRow="1" w:lastRow="0" w:firstColumn="1" w:lastColumn="0" w:noHBand="0" w:noVBand="1"/>
      </w:tblPr>
      <w:tblGrid>
        <w:gridCol w:w="6030"/>
        <w:gridCol w:w="5040"/>
      </w:tblGrid>
      <w:tr w:rsidR="00A22881" w:rsidTr="001814DA">
        <w:tc>
          <w:tcPr>
            <w:tcW w:w="6030" w:type="dxa"/>
            <w:vAlign w:val="center"/>
          </w:tcPr>
          <w:p w:rsidR="00A22881" w:rsidRDefault="00A22881" w:rsidP="00A22881">
            <w:pPr>
              <w:jc w:val="center"/>
              <w:rPr>
                <w:noProof/>
              </w:rPr>
            </w:pPr>
            <w:r>
              <w:rPr>
                <w:noProof/>
                <w:color w:val="000000"/>
              </w:rPr>
              <w:drawing>
                <wp:inline distT="0" distB="0" distL="0" distR="0" wp14:anchorId="5489C8A1" wp14:editId="44E29B6F">
                  <wp:extent cx="3535025" cy="2638425"/>
                  <wp:effectExtent l="0" t="0" r="8890" b="0"/>
                  <wp:docPr id="3" name="Picture 3" descr="L:\SONY flash\MCRC_room_\Pictures\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ONY flash\MCRC_room_\Pictures\offi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4899" cy="2645795"/>
                          </a:xfrm>
                          <a:prstGeom prst="rect">
                            <a:avLst/>
                          </a:prstGeom>
                          <a:noFill/>
                          <a:ln>
                            <a:noFill/>
                          </a:ln>
                        </pic:spPr>
                      </pic:pic>
                    </a:graphicData>
                  </a:graphic>
                </wp:inline>
              </w:drawing>
            </w:r>
          </w:p>
        </w:tc>
        <w:tc>
          <w:tcPr>
            <w:tcW w:w="5040" w:type="dxa"/>
            <w:vAlign w:val="center"/>
          </w:tcPr>
          <w:p w:rsidR="00A22881" w:rsidRPr="00ED0E60" w:rsidRDefault="00ED0E60" w:rsidP="001814DA">
            <w:pPr>
              <w:jc w:val="center"/>
              <w:rPr>
                <w:b/>
                <w:color w:val="000000"/>
                <w:sz w:val="25"/>
                <w:szCs w:val="25"/>
              </w:rPr>
            </w:pPr>
            <w:r w:rsidRPr="00ED0E60">
              <w:rPr>
                <w:b/>
                <w:color w:val="000000"/>
                <w:sz w:val="25"/>
                <w:szCs w:val="25"/>
              </w:rPr>
              <w:t>Multicultural Counseling and Research Center</w:t>
            </w:r>
          </w:p>
          <w:p w:rsidR="00ED0E60" w:rsidRPr="00ED0E60" w:rsidRDefault="00ED0E60" w:rsidP="001814DA">
            <w:pPr>
              <w:jc w:val="center"/>
              <w:rPr>
                <w:b/>
                <w:color w:val="000000"/>
                <w:sz w:val="25"/>
                <w:szCs w:val="25"/>
              </w:rPr>
            </w:pPr>
            <w:r w:rsidRPr="00ED0E60">
              <w:rPr>
                <w:b/>
                <w:color w:val="000000"/>
                <w:sz w:val="25"/>
                <w:szCs w:val="25"/>
              </w:rPr>
              <w:t>225 South Meramec Ave, Suite 203</w:t>
            </w:r>
          </w:p>
          <w:p w:rsidR="00ED0E60" w:rsidRPr="00ED0E60" w:rsidRDefault="00ED0E60" w:rsidP="001814DA">
            <w:pPr>
              <w:jc w:val="center"/>
              <w:rPr>
                <w:b/>
                <w:color w:val="000000"/>
                <w:sz w:val="25"/>
                <w:szCs w:val="25"/>
              </w:rPr>
            </w:pPr>
            <w:r w:rsidRPr="00ED0E60">
              <w:rPr>
                <w:b/>
                <w:color w:val="000000"/>
                <w:sz w:val="25"/>
                <w:szCs w:val="25"/>
              </w:rPr>
              <w:t>Clayton, MO 63105</w:t>
            </w:r>
          </w:p>
          <w:p w:rsidR="00ED0E60" w:rsidRPr="00ED0E60" w:rsidRDefault="00ED0E60" w:rsidP="001814DA">
            <w:pPr>
              <w:jc w:val="center"/>
              <w:rPr>
                <w:b/>
                <w:color w:val="000000"/>
                <w:sz w:val="25"/>
                <w:szCs w:val="25"/>
              </w:rPr>
            </w:pPr>
            <w:r w:rsidRPr="00ED0E60">
              <w:rPr>
                <w:b/>
                <w:color w:val="000000"/>
                <w:sz w:val="25"/>
                <w:szCs w:val="25"/>
              </w:rPr>
              <w:t>Office: 314-445-5678</w:t>
            </w:r>
          </w:p>
          <w:p w:rsidR="00ED0E60" w:rsidRPr="00ED0E60" w:rsidRDefault="00ED0E60" w:rsidP="001814DA">
            <w:pPr>
              <w:jc w:val="center"/>
              <w:rPr>
                <w:b/>
                <w:color w:val="000000"/>
                <w:sz w:val="25"/>
                <w:szCs w:val="25"/>
              </w:rPr>
            </w:pPr>
            <w:r w:rsidRPr="00ED0E60">
              <w:rPr>
                <w:b/>
                <w:color w:val="000000"/>
                <w:sz w:val="25"/>
                <w:szCs w:val="25"/>
              </w:rPr>
              <w:t>Fax: 314-261-5029</w:t>
            </w:r>
          </w:p>
          <w:p w:rsidR="00ED0E60" w:rsidRDefault="00ED0E60" w:rsidP="00ED0E60">
            <w:pPr>
              <w:rPr>
                <w:color w:val="000000"/>
              </w:rPr>
            </w:pPr>
          </w:p>
          <w:p w:rsidR="00ED0E60" w:rsidRDefault="00ED0E60" w:rsidP="00ED0E60">
            <w:pPr>
              <w:rPr>
                <w:color w:val="000000"/>
              </w:rPr>
            </w:pPr>
          </w:p>
          <w:p w:rsidR="00ED0E60" w:rsidRPr="00A22881" w:rsidRDefault="00ED0E60" w:rsidP="00ED0E60">
            <w:pPr>
              <w:rPr>
                <w:color w:val="000000"/>
              </w:rPr>
            </w:pPr>
            <w:r w:rsidRPr="00A22881">
              <w:rPr>
                <w:color w:val="000000"/>
              </w:rPr>
              <w:t>Our office is located in a building called Parkway Towers (</w:t>
            </w:r>
            <w:r>
              <w:rPr>
                <w:color w:val="000000"/>
              </w:rPr>
              <w:t>picture on left</w:t>
            </w:r>
            <w:r w:rsidRPr="00A22881">
              <w:rPr>
                <w:color w:val="000000"/>
              </w:rPr>
              <w:t>).</w:t>
            </w:r>
            <w:r>
              <w:rPr>
                <w:color w:val="000000"/>
              </w:rPr>
              <w:t xml:space="preserve">  Once you enter the </w:t>
            </w:r>
            <w:r w:rsidRPr="00A22881">
              <w:rPr>
                <w:color w:val="000000"/>
              </w:rPr>
              <w:t>building (on the 3</w:t>
            </w:r>
            <w:r>
              <w:rPr>
                <w:color w:val="000000"/>
              </w:rPr>
              <w:t xml:space="preserve">rd FL), </w:t>
            </w:r>
            <w:r w:rsidRPr="00A22881">
              <w:rPr>
                <w:color w:val="000000"/>
              </w:rPr>
              <w:t>take the elevator</w:t>
            </w:r>
            <w:r>
              <w:rPr>
                <w:color w:val="000000"/>
              </w:rPr>
              <w:t xml:space="preserve"> on your right</w:t>
            </w:r>
            <w:r w:rsidRPr="00A22881">
              <w:rPr>
                <w:color w:val="000000"/>
              </w:rPr>
              <w:t xml:space="preserve"> to the 2nd FL. Our office will be on the left side as you exit the elevators. Please open our office door and you can have a seat in the waiting area until we greet you.  </w:t>
            </w:r>
          </w:p>
        </w:tc>
      </w:tr>
      <w:tr w:rsidR="00ED0E60" w:rsidTr="001814DA">
        <w:tc>
          <w:tcPr>
            <w:tcW w:w="6030" w:type="dxa"/>
            <w:vAlign w:val="center"/>
          </w:tcPr>
          <w:p w:rsidR="00B075E7" w:rsidRDefault="008A1144" w:rsidP="00A22881">
            <w:pPr>
              <w:jc w:val="center"/>
            </w:pPr>
            <w:r>
              <w:rPr>
                <w:noProof/>
              </w:rPr>
              <w:drawing>
                <wp:inline distT="0" distB="0" distL="0" distR="0" wp14:anchorId="36B9E161" wp14:editId="1408143E">
                  <wp:extent cx="3552825" cy="2744825"/>
                  <wp:effectExtent l="0" t="0" r="0" b="0"/>
                  <wp:docPr id="4" name="Picture 4" descr="L:\SONY flash\MCRC_room_\Pictures\225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ONY flash\MCRC_room_\Pictures\225_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7665" cy="2756290"/>
                          </a:xfrm>
                          <a:prstGeom prst="rect">
                            <a:avLst/>
                          </a:prstGeom>
                          <a:noFill/>
                          <a:ln>
                            <a:noFill/>
                          </a:ln>
                        </pic:spPr>
                      </pic:pic>
                    </a:graphicData>
                  </a:graphic>
                </wp:inline>
              </w:drawing>
            </w:r>
          </w:p>
        </w:tc>
        <w:tc>
          <w:tcPr>
            <w:tcW w:w="5040" w:type="dxa"/>
            <w:vAlign w:val="center"/>
          </w:tcPr>
          <w:p w:rsidR="00ED0E60" w:rsidRDefault="00B075E7" w:rsidP="00ED0E60">
            <w:pPr>
              <w:rPr>
                <w:color w:val="000000"/>
              </w:rPr>
            </w:pPr>
            <w:r w:rsidRPr="00A22881">
              <w:rPr>
                <w:color w:val="000000"/>
              </w:rPr>
              <w:t xml:space="preserve">Our office is readily accessible by HW40 &amp; HW170.  We are located directly across from the Clayton </w:t>
            </w:r>
            <w:proofErr w:type="spellStart"/>
            <w:r w:rsidRPr="00A22881">
              <w:rPr>
                <w:color w:val="000000"/>
              </w:rPr>
              <w:t>MetroLink</w:t>
            </w:r>
            <w:proofErr w:type="spellEnd"/>
            <w:r w:rsidRPr="00A22881">
              <w:rPr>
                <w:color w:val="000000"/>
              </w:rPr>
              <w:t xml:space="preserve"> station as well as the </w:t>
            </w:r>
            <w:proofErr w:type="spellStart"/>
            <w:r w:rsidRPr="00A22881">
              <w:rPr>
                <w:color w:val="000000"/>
              </w:rPr>
              <w:t>Me</w:t>
            </w:r>
            <w:r w:rsidR="00A22881">
              <w:rPr>
                <w:color w:val="000000"/>
              </w:rPr>
              <w:t>trobus</w:t>
            </w:r>
            <w:proofErr w:type="spellEnd"/>
            <w:r w:rsidR="00A22881">
              <w:rPr>
                <w:color w:val="000000"/>
              </w:rPr>
              <w:t xml:space="preserve"> Transfer</w:t>
            </w:r>
            <w:r w:rsidR="001814DA">
              <w:rPr>
                <w:color w:val="000000"/>
              </w:rPr>
              <w:t xml:space="preserve"> </w:t>
            </w:r>
            <w:r w:rsidR="00A22881">
              <w:rPr>
                <w:color w:val="000000"/>
              </w:rPr>
              <w:t xml:space="preserve">Center, </w:t>
            </w:r>
            <w:r w:rsidRPr="00A22881">
              <w:rPr>
                <w:color w:val="000000"/>
              </w:rPr>
              <w:t xml:space="preserve">a big hub for connecting bus routes.  We are approximately 3 traffic lights up from the Galleria Mall on Brentwood Ave.   </w:t>
            </w:r>
            <w:r w:rsidRPr="00A22881">
              <w:br/>
            </w:r>
            <w:bookmarkStart w:id="0" w:name="_GoBack"/>
            <w:bookmarkEnd w:id="0"/>
          </w:p>
          <w:p w:rsidR="00B075E7" w:rsidRPr="00A22881" w:rsidRDefault="00B075E7" w:rsidP="00ED0E60">
            <w:r w:rsidRPr="00A22881">
              <w:rPr>
                <w:color w:val="000000"/>
              </w:rPr>
              <w:t xml:space="preserve">You will need to find an available parking meter (from 8-5pm Mon-Fri) or you can use the parking garage </w:t>
            </w:r>
            <w:r w:rsidR="00A22881">
              <w:rPr>
                <w:color w:val="000000"/>
              </w:rPr>
              <w:t>across the street (75 cents/</w:t>
            </w:r>
            <w:proofErr w:type="spellStart"/>
            <w:r w:rsidR="00A22881">
              <w:rPr>
                <w:color w:val="000000"/>
              </w:rPr>
              <w:t>hr</w:t>
            </w:r>
            <w:proofErr w:type="spellEnd"/>
            <w:r w:rsidR="00A22881">
              <w:rPr>
                <w:color w:val="000000"/>
              </w:rPr>
              <w:t xml:space="preserve">).  </w:t>
            </w:r>
            <w:r w:rsidRPr="00A22881">
              <w:rPr>
                <w:b/>
                <w:color w:val="000000"/>
              </w:rPr>
              <w:t xml:space="preserve">After 5pm, meter parking is </w:t>
            </w:r>
            <w:proofErr w:type="gramStart"/>
            <w:r w:rsidRPr="00A22881">
              <w:rPr>
                <w:b/>
                <w:color w:val="000000"/>
              </w:rPr>
              <w:t>FREE,</w:t>
            </w:r>
            <w:proofErr w:type="gramEnd"/>
            <w:r w:rsidRPr="00A22881">
              <w:rPr>
                <w:b/>
                <w:color w:val="000000"/>
              </w:rPr>
              <w:t xml:space="preserve"> you also do not need to pay the parking meters on Sat. or Sun.  </w:t>
            </w:r>
          </w:p>
        </w:tc>
      </w:tr>
      <w:tr w:rsidR="00ED0E60" w:rsidTr="001814DA">
        <w:tc>
          <w:tcPr>
            <w:tcW w:w="6030" w:type="dxa"/>
            <w:vAlign w:val="center"/>
          </w:tcPr>
          <w:p w:rsidR="00B075E7" w:rsidRDefault="00ED0E60" w:rsidP="00ED0E60">
            <w:pPr>
              <w:jc w:val="center"/>
            </w:pPr>
            <w:r>
              <w:rPr>
                <w:noProof/>
              </w:rPr>
              <w:drawing>
                <wp:inline distT="0" distB="0" distL="0" distR="0" wp14:anchorId="591AAB16" wp14:editId="6F224D25">
                  <wp:extent cx="3619500" cy="3583804"/>
                  <wp:effectExtent l="0" t="0" r="0" b="0"/>
                  <wp:docPr id="5" name="Picture 5" descr="L:\SONY flash\MCRC_room_\Pictures\parkin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SONY flash\MCRC_room_\Pictures\parking_2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021" cy="3586300"/>
                          </a:xfrm>
                          <a:prstGeom prst="rect">
                            <a:avLst/>
                          </a:prstGeom>
                          <a:noFill/>
                          <a:ln>
                            <a:noFill/>
                          </a:ln>
                        </pic:spPr>
                      </pic:pic>
                    </a:graphicData>
                  </a:graphic>
                </wp:inline>
              </w:drawing>
            </w:r>
          </w:p>
        </w:tc>
        <w:tc>
          <w:tcPr>
            <w:tcW w:w="5040" w:type="dxa"/>
            <w:vAlign w:val="center"/>
          </w:tcPr>
          <w:p w:rsidR="00B075E7" w:rsidRPr="00B075E7" w:rsidRDefault="00B075E7" w:rsidP="00A22881">
            <w:pPr>
              <w:rPr>
                <w:rFonts w:eastAsia="Times New Roman" w:cs="Times New Roman"/>
              </w:rPr>
            </w:pPr>
            <w:r w:rsidRPr="00B075E7">
              <w:rPr>
                <w:rFonts w:eastAsia="Times New Roman" w:cs="Times New Roman"/>
                <w:color w:val="000000"/>
              </w:rPr>
              <w:t>You can also park for FREE behind the building. Below is picture of the free parking area (labeled PARKING in picture). It is</w:t>
            </w:r>
            <w:proofErr w:type="gramStart"/>
            <w:r w:rsidRPr="00B075E7">
              <w:rPr>
                <w:rFonts w:eastAsia="Times New Roman" w:cs="Times New Roman"/>
                <w:color w:val="000000"/>
              </w:rPr>
              <w:t>  the</w:t>
            </w:r>
            <w:proofErr w:type="gramEnd"/>
            <w:r w:rsidRPr="00B075E7">
              <w:rPr>
                <w:rFonts w:eastAsia="Times New Roman" w:cs="Times New Roman"/>
                <w:color w:val="000000"/>
              </w:rPr>
              <w:t xml:space="preserve"> row "outside" of the open area parking.  After you make a right turn on Shaw Park Rd, you will turn into an </w:t>
            </w:r>
            <w:r w:rsidR="001814DA">
              <w:rPr>
                <w:rFonts w:eastAsia="Times New Roman" w:cs="Times New Roman"/>
                <w:color w:val="000000"/>
              </w:rPr>
              <w:t>“</w:t>
            </w:r>
            <w:r w:rsidRPr="00B075E7">
              <w:rPr>
                <w:rFonts w:eastAsia="Times New Roman" w:cs="Times New Roman"/>
                <w:color w:val="000000"/>
              </w:rPr>
              <w:t>alley</w:t>
            </w:r>
            <w:r w:rsidR="001814DA">
              <w:rPr>
                <w:rFonts w:eastAsia="Times New Roman" w:cs="Times New Roman"/>
                <w:color w:val="000000"/>
              </w:rPr>
              <w:t>”</w:t>
            </w:r>
            <w:r w:rsidRPr="00B075E7">
              <w:rPr>
                <w:rFonts w:eastAsia="Times New Roman" w:cs="Times New Roman"/>
                <w:color w:val="000000"/>
              </w:rPr>
              <w:t xml:space="preserve"> to get to the last row. When you park, you can walk to the "booth" labeled "Pay Here" and get a yellow ticket from the attendant (if someone is there).  If no one is at </w:t>
            </w:r>
            <w:r w:rsidR="00A22881">
              <w:rPr>
                <w:rFonts w:eastAsia="Times New Roman" w:cs="Times New Roman"/>
                <w:color w:val="000000"/>
              </w:rPr>
              <w:t>the booth you can</w:t>
            </w:r>
            <w:r w:rsidRPr="00B075E7">
              <w:rPr>
                <w:rFonts w:eastAsia="Times New Roman" w:cs="Times New Roman"/>
                <w:color w:val="000000"/>
              </w:rPr>
              <w:t xml:space="preserve"> walk directly to lower level entrance and take elevators to 2nd floor. In the </w:t>
            </w:r>
            <w:r w:rsidR="005542E1">
              <w:rPr>
                <w:rFonts w:eastAsia="Times New Roman" w:cs="Times New Roman"/>
                <w:color w:val="000000"/>
              </w:rPr>
              <w:t xml:space="preserve">picture the red dot is the front </w:t>
            </w:r>
            <w:proofErr w:type="gramStart"/>
            <w:r w:rsidR="005542E1">
              <w:rPr>
                <w:rFonts w:eastAsia="Times New Roman" w:cs="Times New Roman"/>
                <w:color w:val="000000"/>
              </w:rPr>
              <w:t xml:space="preserve">entrance </w:t>
            </w:r>
            <w:r w:rsidRPr="00B075E7">
              <w:rPr>
                <w:rFonts w:eastAsia="Times New Roman" w:cs="Times New Roman"/>
                <w:color w:val="000000"/>
              </w:rPr>
              <w:t xml:space="preserve"> of</w:t>
            </w:r>
            <w:proofErr w:type="gramEnd"/>
            <w:r w:rsidRPr="00B075E7">
              <w:rPr>
                <w:rFonts w:eastAsia="Times New Roman" w:cs="Times New Roman"/>
                <w:color w:val="000000"/>
              </w:rPr>
              <w:t xml:space="preserve"> </w:t>
            </w:r>
            <w:r w:rsidR="005542E1">
              <w:rPr>
                <w:rFonts w:eastAsia="Times New Roman" w:cs="Times New Roman"/>
                <w:color w:val="000000"/>
              </w:rPr>
              <w:t>the Parkway Tower building.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75E7" w:rsidRPr="00B075E7" w:rsidTr="00B075E7">
              <w:trPr>
                <w:tblCellSpacing w:w="15" w:type="dxa"/>
              </w:trPr>
              <w:tc>
                <w:tcPr>
                  <w:tcW w:w="0" w:type="auto"/>
                  <w:vAlign w:val="center"/>
                  <w:hideMark/>
                </w:tcPr>
                <w:p w:rsidR="00B075E7" w:rsidRPr="00B075E7" w:rsidRDefault="00B075E7" w:rsidP="00A22881">
                  <w:pPr>
                    <w:spacing w:after="0" w:line="240" w:lineRule="auto"/>
                    <w:rPr>
                      <w:rFonts w:ascii="Times New Roman" w:eastAsia="Times New Roman" w:hAnsi="Times New Roman" w:cs="Times New Roman"/>
                    </w:rPr>
                  </w:pPr>
                </w:p>
              </w:tc>
            </w:tr>
          </w:tbl>
          <w:p w:rsidR="00B075E7" w:rsidRDefault="00B075E7" w:rsidP="00A22881"/>
          <w:p w:rsidR="001814DA" w:rsidRPr="00A22881" w:rsidRDefault="001814DA" w:rsidP="00A22881">
            <w:r>
              <w:t xml:space="preserve">If you arrive on the weekend the lower level entrance may be locked. To unlock the door, PRESS “1821” on the “keypad” to the right of the door and the door will automatically unlock for you to enter the building.  </w:t>
            </w:r>
          </w:p>
        </w:tc>
      </w:tr>
    </w:tbl>
    <w:p w:rsidR="00B075E7" w:rsidRDefault="00B075E7" w:rsidP="001814DA"/>
    <w:sectPr w:rsidR="00B075E7" w:rsidSect="00ED0E6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E7"/>
    <w:rsid w:val="001814DA"/>
    <w:rsid w:val="003769D6"/>
    <w:rsid w:val="00517DDD"/>
    <w:rsid w:val="005542E1"/>
    <w:rsid w:val="008A1144"/>
    <w:rsid w:val="00A22881"/>
    <w:rsid w:val="00B075E7"/>
    <w:rsid w:val="00ED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301">
      <w:bodyDiv w:val="1"/>
      <w:marLeft w:val="0"/>
      <w:marRight w:val="0"/>
      <w:marTop w:val="0"/>
      <w:marBottom w:val="0"/>
      <w:divBdr>
        <w:top w:val="none" w:sz="0" w:space="0" w:color="auto"/>
        <w:left w:val="none" w:sz="0" w:space="0" w:color="auto"/>
        <w:bottom w:val="none" w:sz="0" w:space="0" w:color="auto"/>
        <w:right w:val="none" w:sz="0" w:space="0" w:color="auto"/>
      </w:divBdr>
      <w:divsChild>
        <w:div w:id="2144689299">
          <w:marLeft w:val="0"/>
          <w:marRight w:val="0"/>
          <w:marTop w:val="0"/>
          <w:marBottom w:val="0"/>
          <w:divBdr>
            <w:top w:val="none" w:sz="0" w:space="0" w:color="auto"/>
            <w:left w:val="none" w:sz="0" w:space="0" w:color="auto"/>
            <w:bottom w:val="none" w:sz="0" w:space="0" w:color="auto"/>
            <w:right w:val="none" w:sz="0" w:space="0" w:color="auto"/>
          </w:divBdr>
          <w:divsChild>
            <w:div w:id="1205479874">
              <w:marLeft w:val="0"/>
              <w:marRight w:val="0"/>
              <w:marTop w:val="0"/>
              <w:marBottom w:val="0"/>
              <w:divBdr>
                <w:top w:val="none" w:sz="0" w:space="0" w:color="auto"/>
                <w:left w:val="none" w:sz="0" w:space="0" w:color="auto"/>
                <w:bottom w:val="none" w:sz="0" w:space="0" w:color="auto"/>
                <w:right w:val="none" w:sz="0" w:space="0" w:color="auto"/>
              </w:divBdr>
              <w:divsChild>
                <w:div w:id="14121168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yt</cp:lastModifiedBy>
  <cp:revision>3</cp:revision>
  <cp:lastPrinted>2012-12-10T22:08:00Z</cp:lastPrinted>
  <dcterms:created xsi:type="dcterms:W3CDTF">2012-12-10T21:27:00Z</dcterms:created>
  <dcterms:modified xsi:type="dcterms:W3CDTF">2012-12-10T22:19:00Z</dcterms:modified>
</cp:coreProperties>
</file>